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334" w:rsidRDefault="00353334" w:rsidP="007118B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53334">
        <w:rPr>
          <w:rFonts w:ascii="Times New Roman" w:hAnsi="Times New Roman" w:cs="Times New Roman"/>
          <w:b/>
          <w:sz w:val="28"/>
          <w:szCs w:val="28"/>
        </w:rPr>
        <w:t>Запобігання отруєнню грибами</w:t>
      </w:r>
    </w:p>
    <w:p w:rsidR="007118B2" w:rsidRDefault="007118B2" w:rsidP="003533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53334" w:rsidRPr="00353334">
        <w:rPr>
          <w:rFonts w:ascii="Times New Roman" w:hAnsi="Times New Roman" w:cs="Times New Roman"/>
          <w:sz w:val="28"/>
          <w:szCs w:val="28"/>
        </w:rPr>
        <w:t xml:space="preserve">Щоб запобігти отруєнню грибами, при їх збиранні необхідно дотримуватися таких правил: </w:t>
      </w:r>
    </w:p>
    <w:p w:rsidR="007118B2" w:rsidRDefault="00353334" w:rsidP="00353334">
      <w:pPr>
        <w:jc w:val="both"/>
        <w:rPr>
          <w:rFonts w:ascii="Times New Roman" w:hAnsi="Times New Roman" w:cs="Times New Roman"/>
          <w:sz w:val="28"/>
          <w:szCs w:val="28"/>
        </w:rPr>
      </w:pPr>
      <w:r w:rsidRPr="00353334">
        <w:rPr>
          <w:rFonts w:ascii="Times New Roman" w:hAnsi="Times New Roman" w:cs="Times New Roman"/>
          <w:sz w:val="28"/>
          <w:szCs w:val="28"/>
        </w:rPr>
        <w:t xml:space="preserve">— не збирати невідомих, зовсім незнаних грибів. Збирати тільки ті гриби, про які точно відомо, що вони їстівні; </w:t>
      </w:r>
    </w:p>
    <w:p w:rsidR="007118B2" w:rsidRDefault="00353334" w:rsidP="00353334">
      <w:pPr>
        <w:jc w:val="both"/>
        <w:rPr>
          <w:rFonts w:ascii="Times New Roman" w:hAnsi="Times New Roman" w:cs="Times New Roman"/>
          <w:sz w:val="28"/>
          <w:szCs w:val="28"/>
        </w:rPr>
      </w:pPr>
      <w:r w:rsidRPr="00353334">
        <w:rPr>
          <w:rFonts w:ascii="Times New Roman" w:hAnsi="Times New Roman" w:cs="Times New Roman"/>
          <w:sz w:val="28"/>
          <w:szCs w:val="28"/>
        </w:rPr>
        <w:t>— якщо немає впевненості в доброякісності зібраних грибів, їх необхідно перевірити за допомогою більш досвідчених осіб.</w:t>
      </w:r>
      <w:r w:rsidR="007118B2">
        <w:rPr>
          <w:rFonts w:ascii="Times New Roman" w:hAnsi="Times New Roman" w:cs="Times New Roman"/>
          <w:sz w:val="28"/>
          <w:szCs w:val="28"/>
        </w:rPr>
        <w:t xml:space="preserve"> </w:t>
      </w:r>
      <w:r w:rsidRPr="00353334">
        <w:rPr>
          <w:rFonts w:ascii="Times New Roman" w:hAnsi="Times New Roman" w:cs="Times New Roman"/>
          <w:sz w:val="28"/>
          <w:szCs w:val="28"/>
        </w:rPr>
        <w:t>Однак при цьому слід враховувати, що в кошику, особливо якщо замість нього використовується торбинка, гриби мнуться, шапинки можуть відокремлюватися від ніжок. Т</w:t>
      </w:r>
      <w:r w:rsidR="007118B2">
        <w:rPr>
          <w:rFonts w:ascii="Times New Roman" w:hAnsi="Times New Roman" w:cs="Times New Roman"/>
          <w:sz w:val="28"/>
          <w:szCs w:val="28"/>
        </w:rPr>
        <w:t>ак</w:t>
      </w:r>
      <w:r w:rsidRPr="00353334">
        <w:rPr>
          <w:rFonts w:ascii="Times New Roman" w:hAnsi="Times New Roman" w:cs="Times New Roman"/>
          <w:sz w:val="28"/>
          <w:szCs w:val="28"/>
        </w:rPr>
        <w:t>им чином, втрачається можливість правильно</w:t>
      </w:r>
      <w:r w:rsidR="007118B2">
        <w:rPr>
          <w:rFonts w:ascii="Times New Roman" w:hAnsi="Times New Roman" w:cs="Times New Roman"/>
          <w:sz w:val="28"/>
          <w:szCs w:val="28"/>
        </w:rPr>
        <w:t xml:space="preserve"> визначити приналежність грибів:</w:t>
      </w:r>
      <w:r w:rsidRPr="003533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18B2" w:rsidRDefault="00353334" w:rsidP="00353334">
      <w:pPr>
        <w:jc w:val="both"/>
        <w:rPr>
          <w:rFonts w:ascii="Times New Roman" w:hAnsi="Times New Roman" w:cs="Times New Roman"/>
          <w:sz w:val="28"/>
          <w:szCs w:val="28"/>
        </w:rPr>
      </w:pPr>
      <w:r w:rsidRPr="00353334">
        <w:rPr>
          <w:rFonts w:ascii="Times New Roman" w:hAnsi="Times New Roman" w:cs="Times New Roman"/>
          <w:sz w:val="28"/>
          <w:szCs w:val="28"/>
        </w:rPr>
        <w:t xml:space="preserve">— у підозрілих та малознайомих грибах слід звертати увагу на колір шапинки, пластинок, м'якуша, наявність кільця на ніжці та піхви біля її основи, а також на запах гриба; </w:t>
      </w:r>
    </w:p>
    <w:p w:rsidR="007118B2" w:rsidRDefault="00353334" w:rsidP="00353334">
      <w:pPr>
        <w:jc w:val="both"/>
        <w:rPr>
          <w:rFonts w:ascii="Times New Roman" w:hAnsi="Times New Roman" w:cs="Times New Roman"/>
          <w:sz w:val="28"/>
          <w:szCs w:val="28"/>
        </w:rPr>
      </w:pPr>
      <w:r w:rsidRPr="00353334">
        <w:rPr>
          <w:rFonts w:ascii="Times New Roman" w:hAnsi="Times New Roman" w:cs="Times New Roman"/>
          <w:sz w:val="28"/>
          <w:szCs w:val="28"/>
        </w:rPr>
        <w:t>— при збиранні печериць та сироїжок гриби слід обов'язково виривати, а не зрізати, щоб мати можливість візуально оцінити все плодове тіло гриба, особливо нижній кінець ніжки.</w:t>
      </w:r>
      <w:r w:rsidR="007118B2">
        <w:rPr>
          <w:rFonts w:ascii="Times New Roman" w:hAnsi="Times New Roman" w:cs="Times New Roman"/>
          <w:sz w:val="28"/>
          <w:szCs w:val="28"/>
        </w:rPr>
        <w:t xml:space="preserve"> </w:t>
      </w:r>
      <w:r w:rsidRPr="00353334">
        <w:rPr>
          <w:rFonts w:ascii="Times New Roman" w:hAnsi="Times New Roman" w:cs="Times New Roman"/>
          <w:sz w:val="28"/>
          <w:szCs w:val="28"/>
        </w:rPr>
        <w:t xml:space="preserve">Хоча при вириванні їстівного гриба руйнується його відтворювальна частина — грибниця, однак цінність гриба та людського життя чи здоров'я — речі незіставні. При вириванні печериць нижній кінець ніжки звужений, закруглений, із залишками </w:t>
      </w:r>
      <w:proofErr w:type="spellStart"/>
      <w:r w:rsidRPr="00353334">
        <w:rPr>
          <w:rFonts w:ascii="Times New Roman" w:hAnsi="Times New Roman" w:cs="Times New Roman"/>
          <w:sz w:val="28"/>
          <w:szCs w:val="28"/>
        </w:rPr>
        <w:t>грунту</w:t>
      </w:r>
      <w:proofErr w:type="spellEnd"/>
      <w:r w:rsidRPr="00353334">
        <w:rPr>
          <w:rFonts w:ascii="Times New Roman" w:hAnsi="Times New Roman" w:cs="Times New Roman"/>
          <w:sz w:val="28"/>
          <w:szCs w:val="28"/>
        </w:rPr>
        <w:t xml:space="preserve">. У сироїжки нижній кінець ніжки буде закругленим, як колодочка ножа, гладеньким і чистим, з невеликим місцем відриву в центрі; </w:t>
      </w:r>
    </w:p>
    <w:p w:rsidR="007118B2" w:rsidRDefault="00353334" w:rsidP="00353334">
      <w:pPr>
        <w:jc w:val="both"/>
        <w:rPr>
          <w:rFonts w:ascii="Times New Roman" w:hAnsi="Times New Roman" w:cs="Times New Roman"/>
          <w:sz w:val="28"/>
          <w:szCs w:val="28"/>
        </w:rPr>
      </w:pPr>
      <w:r w:rsidRPr="00353334">
        <w:rPr>
          <w:rFonts w:ascii="Times New Roman" w:hAnsi="Times New Roman" w:cs="Times New Roman"/>
          <w:sz w:val="28"/>
          <w:szCs w:val="28"/>
        </w:rPr>
        <w:t xml:space="preserve">— при збиранні печериць слід також звертати увагу на колір пластинок, які знаходяться на нижній поверхні шапинки. Не можна вживати в їжу «печериці», що мають пластинки білого кольору, бо у блідої поганки вони тільки такого кольору. У справжніх печериць пластинки швидко рожевіють, а потім темніють; </w:t>
      </w:r>
    </w:p>
    <w:p w:rsidR="007118B2" w:rsidRDefault="00353334" w:rsidP="00353334">
      <w:pPr>
        <w:jc w:val="both"/>
        <w:rPr>
          <w:rFonts w:ascii="Times New Roman" w:hAnsi="Times New Roman" w:cs="Times New Roman"/>
          <w:sz w:val="28"/>
          <w:szCs w:val="28"/>
        </w:rPr>
      </w:pPr>
      <w:r w:rsidRPr="00353334">
        <w:rPr>
          <w:rFonts w:ascii="Times New Roman" w:hAnsi="Times New Roman" w:cs="Times New Roman"/>
          <w:sz w:val="28"/>
          <w:szCs w:val="28"/>
        </w:rPr>
        <w:t>— наявність обідка вінчика не є обов'язковою відмінною ознакою блідої поганки. Посушливого літа, наприклад, в таких умовах у неї може зникати ця характерна для неї ознака. Тоді за зовнішнім виглядом (колір шапинки та пластинок) вона дуже схожа на сироїжку зелену, зеленкувату тощо.</w:t>
      </w:r>
    </w:p>
    <w:p w:rsidR="007118B2" w:rsidRDefault="007118B2" w:rsidP="003533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53334" w:rsidRPr="00353334">
        <w:rPr>
          <w:rFonts w:ascii="Times New Roman" w:hAnsi="Times New Roman" w:cs="Times New Roman"/>
          <w:sz w:val="28"/>
          <w:szCs w:val="28"/>
        </w:rPr>
        <w:t xml:space="preserve"> Поряд з цим гриби необхідно збирати в екологічно чистих місцях. Вони — «чистильники лісу», так як всмоктують в себе вологу, а разом з нею і весь набір шкідливих речовин, які містяться у </w:t>
      </w:r>
      <w:proofErr w:type="spellStart"/>
      <w:r w:rsidR="00353334" w:rsidRPr="00353334">
        <w:rPr>
          <w:rFonts w:ascii="Times New Roman" w:hAnsi="Times New Roman" w:cs="Times New Roman"/>
          <w:sz w:val="28"/>
          <w:szCs w:val="28"/>
        </w:rPr>
        <w:t>грунті</w:t>
      </w:r>
      <w:proofErr w:type="spellEnd"/>
      <w:r w:rsidR="00353334" w:rsidRPr="00353334">
        <w:rPr>
          <w:rFonts w:ascii="Times New Roman" w:hAnsi="Times New Roman" w:cs="Times New Roman"/>
          <w:sz w:val="28"/>
          <w:szCs w:val="28"/>
        </w:rPr>
        <w:t xml:space="preserve"> лісу. В першу чергу це стосується важких металів — свинцю, ртуті, міді, </w:t>
      </w:r>
      <w:proofErr w:type="spellStart"/>
      <w:r w:rsidR="00353334" w:rsidRPr="00353334">
        <w:rPr>
          <w:rFonts w:ascii="Times New Roman" w:hAnsi="Times New Roman" w:cs="Times New Roman"/>
          <w:sz w:val="28"/>
          <w:szCs w:val="28"/>
        </w:rPr>
        <w:t>кадмія</w:t>
      </w:r>
      <w:proofErr w:type="spellEnd"/>
      <w:r w:rsidR="00353334" w:rsidRPr="00353334">
        <w:rPr>
          <w:rFonts w:ascii="Times New Roman" w:hAnsi="Times New Roman" w:cs="Times New Roman"/>
          <w:sz w:val="28"/>
          <w:szCs w:val="28"/>
        </w:rPr>
        <w:t xml:space="preserve">, радіонуклідів. Ось чому доцільно напередодні «грибного полювання» ознайомитися з картою радіаційного стану місцевості та визначити на ній можливість збирання грибів в намічених місцях. </w:t>
      </w:r>
    </w:p>
    <w:p w:rsidR="007118B2" w:rsidRDefault="007118B2" w:rsidP="003533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353334" w:rsidRPr="00353334">
        <w:rPr>
          <w:rFonts w:ascii="Times New Roman" w:hAnsi="Times New Roman" w:cs="Times New Roman"/>
          <w:sz w:val="28"/>
          <w:szCs w:val="28"/>
        </w:rPr>
        <w:t xml:space="preserve">Отруєння, грибами проявляється по-різному в залежності від того, який гриб спричинив захворювання. Наслідки отруєння залежать, крім виду гриба, також від віку та стану здоров'я постраждалого, кількості з'їдених грибів. Найбільш тяжко </w:t>
      </w:r>
      <w:proofErr w:type="spellStart"/>
      <w:r w:rsidR="00353334" w:rsidRPr="00353334">
        <w:rPr>
          <w:rFonts w:ascii="Times New Roman" w:hAnsi="Times New Roman" w:cs="Times New Roman"/>
          <w:sz w:val="28"/>
          <w:szCs w:val="28"/>
        </w:rPr>
        <w:t>переносять</w:t>
      </w:r>
      <w:proofErr w:type="spellEnd"/>
      <w:r w:rsidR="00353334" w:rsidRPr="00353334">
        <w:rPr>
          <w:rFonts w:ascii="Times New Roman" w:hAnsi="Times New Roman" w:cs="Times New Roman"/>
          <w:sz w:val="28"/>
          <w:szCs w:val="28"/>
        </w:rPr>
        <w:t xml:space="preserve"> грибні отруєння діти, тому серед них найчастіше спостерігаються випадки зі смертельним кінцем. </w:t>
      </w:r>
    </w:p>
    <w:p w:rsidR="007118B2" w:rsidRDefault="007118B2" w:rsidP="003533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53334" w:rsidRPr="00353334">
        <w:rPr>
          <w:rFonts w:ascii="Times New Roman" w:hAnsi="Times New Roman" w:cs="Times New Roman"/>
          <w:sz w:val="28"/>
          <w:szCs w:val="28"/>
        </w:rPr>
        <w:t xml:space="preserve">По характеру дії на людину отруйні гриби діляться на три групи: переважної дії на шлунково-кишковий тракт (печериця отруйна, опеньки </w:t>
      </w:r>
      <w:proofErr w:type="spellStart"/>
      <w:r w:rsidR="00353334" w:rsidRPr="00353334">
        <w:rPr>
          <w:rFonts w:ascii="Times New Roman" w:hAnsi="Times New Roman" w:cs="Times New Roman"/>
          <w:sz w:val="28"/>
          <w:szCs w:val="28"/>
        </w:rPr>
        <w:t>сірчано</w:t>
      </w:r>
      <w:proofErr w:type="spellEnd"/>
      <w:r w:rsidR="00353334" w:rsidRPr="00353334">
        <w:rPr>
          <w:rFonts w:ascii="Times New Roman" w:hAnsi="Times New Roman" w:cs="Times New Roman"/>
          <w:sz w:val="28"/>
          <w:szCs w:val="28"/>
        </w:rPr>
        <w:t xml:space="preserve">-жовтий та </w:t>
      </w:r>
      <w:proofErr w:type="spellStart"/>
      <w:r w:rsidR="00353334" w:rsidRPr="00353334">
        <w:rPr>
          <w:rFonts w:ascii="Times New Roman" w:hAnsi="Times New Roman" w:cs="Times New Roman"/>
          <w:sz w:val="28"/>
          <w:szCs w:val="28"/>
        </w:rPr>
        <w:t>цеглянооранжевий</w:t>
      </w:r>
      <w:proofErr w:type="spellEnd"/>
      <w:r w:rsidR="00353334" w:rsidRPr="00353334">
        <w:rPr>
          <w:rFonts w:ascii="Times New Roman" w:hAnsi="Times New Roman" w:cs="Times New Roman"/>
          <w:sz w:val="28"/>
          <w:szCs w:val="28"/>
        </w:rPr>
        <w:t xml:space="preserve"> несправжні), нервову систему (мухомори червоний та </w:t>
      </w:r>
      <w:proofErr w:type="spellStart"/>
      <w:r w:rsidR="00353334" w:rsidRPr="00353334">
        <w:rPr>
          <w:rFonts w:ascii="Times New Roman" w:hAnsi="Times New Roman" w:cs="Times New Roman"/>
          <w:sz w:val="28"/>
          <w:szCs w:val="28"/>
        </w:rPr>
        <w:t>пантеро</w:t>
      </w:r>
      <w:proofErr w:type="spellEnd"/>
      <w:r w:rsidR="00353334" w:rsidRPr="00353334">
        <w:rPr>
          <w:rFonts w:ascii="Times New Roman" w:hAnsi="Times New Roman" w:cs="Times New Roman"/>
          <w:sz w:val="28"/>
          <w:szCs w:val="28"/>
        </w:rPr>
        <w:t xml:space="preserve"> вий) та печінку і нирки (бліда поганка та її різновиди, </w:t>
      </w:r>
      <w:proofErr w:type="spellStart"/>
      <w:r w:rsidR="00353334" w:rsidRPr="00353334">
        <w:rPr>
          <w:rFonts w:ascii="Times New Roman" w:hAnsi="Times New Roman" w:cs="Times New Roman"/>
          <w:sz w:val="28"/>
          <w:szCs w:val="28"/>
        </w:rPr>
        <w:t>павутинник</w:t>
      </w:r>
      <w:proofErr w:type="spellEnd"/>
      <w:r w:rsidR="00353334" w:rsidRPr="00353334">
        <w:rPr>
          <w:rFonts w:ascii="Times New Roman" w:hAnsi="Times New Roman" w:cs="Times New Roman"/>
          <w:sz w:val="28"/>
          <w:szCs w:val="28"/>
        </w:rPr>
        <w:t xml:space="preserve"> оранжево-червоний, гриб зонтик цегляно-сіро-червоний). </w:t>
      </w:r>
    </w:p>
    <w:p w:rsidR="007118B2" w:rsidRDefault="007118B2" w:rsidP="003533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53334" w:rsidRPr="00353334">
        <w:rPr>
          <w:rFonts w:ascii="Times New Roman" w:hAnsi="Times New Roman" w:cs="Times New Roman"/>
          <w:sz w:val="28"/>
          <w:szCs w:val="28"/>
        </w:rPr>
        <w:t xml:space="preserve">Гриби переважної дії на </w:t>
      </w:r>
      <w:proofErr w:type="spellStart"/>
      <w:r w:rsidR="00353334" w:rsidRPr="00353334">
        <w:rPr>
          <w:rFonts w:ascii="Times New Roman" w:hAnsi="Times New Roman" w:cs="Times New Roman"/>
          <w:sz w:val="28"/>
          <w:szCs w:val="28"/>
        </w:rPr>
        <w:t>кишково</w:t>
      </w:r>
      <w:proofErr w:type="spellEnd"/>
      <w:r w:rsidR="00353334" w:rsidRPr="00353334">
        <w:rPr>
          <w:rFonts w:ascii="Times New Roman" w:hAnsi="Times New Roman" w:cs="Times New Roman"/>
          <w:sz w:val="28"/>
          <w:szCs w:val="28"/>
        </w:rPr>
        <w:t xml:space="preserve">-шлунковий тракт здебільшого викликають легкі форми отруєння, які проявляються через 0,5—2 години після їх споживання, нудотою, блюванням, болями у животі, проносом, іноді непритомністю. Одужання настає через 1-2 дні від початку захворювання. Гриби, які переважно діють на нервову систему, викликають більш тяжкі отруєння. Симптоми захворювання з'являються через 0,5—4 години після вживання грибів: сильна нудота, блювання, пронос, втрата свідомості, галюцинації, сильна слино- та сльозотеча, запаморочення, порушення свідомості, марення. Зіниці розширені, хода п'яної людини. Переважно потерпілі одужують (через 1-3 дні). Смертельні випадки трапляються </w:t>
      </w:r>
      <w:proofErr w:type="spellStart"/>
      <w:r w:rsidR="00353334" w:rsidRPr="00353334">
        <w:rPr>
          <w:rFonts w:ascii="Times New Roman" w:hAnsi="Times New Roman" w:cs="Times New Roman"/>
          <w:sz w:val="28"/>
          <w:szCs w:val="28"/>
        </w:rPr>
        <w:t>рідко</w:t>
      </w:r>
      <w:proofErr w:type="spellEnd"/>
      <w:r w:rsidR="00353334" w:rsidRPr="00353334">
        <w:rPr>
          <w:rFonts w:ascii="Times New Roman" w:hAnsi="Times New Roman" w:cs="Times New Roman"/>
          <w:sz w:val="28"/>
          <w:szCs w:val="28"/>
        </w:rPr>
        <w:t xml:space="preserve">: до 2,5% від постраждалих. Найбільш тяжкі випадки отруєння пов'язані з грибами, які переважно діють на печінку та нирки. </w:t>
      </w:r>
    </w:p>
    <w:p w:rsidR="007118B2" w:rsidRDefault="007118B2" w:rsidP="003533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53334" w:rsidRPr="00353334">
        <w:rPr>
          <w:rFonts w:ascii="Times New Roman" w:hAnsi="Times New Roman" w:cs="Times New Roman"/>
          <w:sz w:val="28"/>
          <w:szCs w:val="28"/>
        </w:rPr>
        <w:t xml:space="preserve">Симптоми отруєння спостерігаються через 6—48 годин (2—17 днів— при </w:t>
      </w:r>
      <w:proofErr w:type="spellStart"/>
      <w:r w:rsidR="00353334" w:rsidRPr="00353334">
        <w:rPr>
          <w:rFonts w:ascii="Times New Roman" w:hAnsi="Times New Roman" w:cs="Times New Roman"/>
          <w:sz w:val="28"/>
          <w:szCs w:val="28"/>
        </w:rPr>
        <w:t>павутиннику</w:t>
      </w:r>
      <w:proofErr w:type="spellEnd"/>
      <w:r w:rsidR="00353334" w:rsidRPr="00353334">
        <w:rPr>
          <w:rFonts w:ascii="Times New Roman" w:hAnsi="Times New Roman" w:cs="Times New Roman"/>
          <w:sz w:val="28"/>
          <w:szCs w:val="28"/>
        </w:rPr>
        <w:t xml:space="preserve"> оранжево-червоному) після вживання грибів в їжу і дуже схожі на захворювання холерою: нудота, блювання, сильні болі в животі, пронос холероподібного типу. Випорожнення спочатку жовтого або глинисто-зеленого кольору, потім стають </w:t>
      </w:r>
      <w:proofErr w:type="spellStart"/>
      <w:r w:rsidR="00353334" w:rsidRPr="00353334">
        <w:rPr>
          <w:rFonts w:ascii="Times New Roman" w:hAnsi="Times New Roman" w:cs="Times New Roman"/>
          <w:sz w:val="28"/>
          <w:szCs w:val="28"/>
        </w:rPr>
        <w:t>слизо</w:t>
      </w:r>
      <w:proofErr w:type="spellEnd"/>
      <w:r w:rsidR="00353334" w:rsidRPr="00353334">
        <w:rPr>
          <w:rFonts w:ascii="Times New Roman" w:hAnsi="Times New Roman" w:cs="Times New Roman"/>
          <w:sz w:val="28"/>
          <w:szCs w:val="28"/>
        </w:rPr>
        <w:t xml:space="preserve">-водянистими, без запаху. Відмічається слабість, спрага, падіння кров'яного тиску, судоми, </w:t>
      </w:r>
      <w:proofErr w:type="spellStart"/>
      <w:r w:rsidR="00353334" w:rsidRPr="00353334">
        <w:rPr>
          <w:rFonts w:ascii="Times New Roman" w:hAnsi="Times New Roman" w:cs="Times New Roman"/>
          <w:sz w:val="28"/>
          <w:szCs w:val="28"/>
        </w:rPr>
        <w:t>знепритомнення</w:t>
      </w:r>
      <w:proofErr w:type="spellEnd"/>
      <w:r w:rsidR="00353334" w:rsidRPr="00353334">
        <w:rPr>
          <w:rFonts w:ascii="Times New Roman" w:hAnsi="Times New Roman" w:cs="Times New Roman"/>
          <w:sz w:val="28"/>
          <w:szCs w:val="28"/>
        </w:rPr>
        <w:t xml:space="preserve">, марення, можлива поява жовтяниці тощо. Якщо хворий одужає, то не раніше як через З—4 тижні і навіть кілька місяців. До цього у постраждалих часто розвиваються хронічні захворювання печінки (хронічний гепатит) та нирок (хронічний нефрит). </w:t>
      </w:r>
    </w:p>
    <w:p w:rsidR="007118B2" w:rsidRDefault="007118B2" w:rsidP="003533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53334" w:rsidRPr="00353334">
        <w:rPr>
          <w:rFonts w:ascii="Times New Roman" w:hAnsi="Times New Roman" w:cs="Times New Roman"/>
          <w:sz w:val="28"/>
          <w:szCs w:val="28"/>
        </w:rPr>
        <w:t>Врятування життя постраждалих багато в чому залежить від своєчасного надання їм долікарської допомоги. Що треба робити при появі перших ознак отруєння грибами?</w:t>
      </w:r>
    </w:p>
    <w:p w:rsidR="007118B2" w:rsidRDefault="007118B2" w:rsidP="003533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53334" w:rsidRPr="00353334">
        <w:rPr>
          <w:rFonts w:ascii="Times New Roman" w:hAnsi="Times New Roman" w:cs="Times New Roman"/>
          <w:sz w:val="28"/>
          <w:szCs w:val="28"/>
        </w:rPr>
        <w:t xml:space="preserve"> В такому випадку необхідно негайно звернутися до лікаря або викликати «Швидку медичну допомогу». Одночасно, не чекаючи їх прибуття, хворого слід покласти в ліжко та промити йому шлунок: дати випити 4-5 стаканів </w:t>
      </w:r>
      <w:r w:rsidR="00353334" w:rsidRPr="00353334">
        <w:rPr>
          <w:rFonts w:ascii="Times New Roman" w:hAnsi="Times New Roman" w:cs="Times New Roman"/>
          <w:sz w:val="28"/>
          <w:szCs w:val="28"/>
        </w:rPr>
        <w:lastRenderedPageBreak/>
        <w:t>перевареної води при кімнатній температурі або содового розчину (1 чайна ложка соди на 1 стакан води), або слабкого марганцевого розчину (блідо-рожевого кольору). Після цього викликати блювоту. Процедуру слід повторювати до тих пір, поки промивні води не стануть чистими. Після цього доцільно постраждалого напоїти прохолодним міцним чаєм, кавою або молоком.</w:t>
      </w:r>
      <w:r>
        <w:rPr>
          <w:rFonts w:ascii="Times New Roman" w:hAnsi="Times New Roman" w:cs="Times New Roman"/>
          <w:sz w:val="28"/>
          <w:szCs w:val="28"/>
        </w:rPr>
        <w:t xml:space="preserve"> Приймати будь-які ліки та їжу </w:t>
      </w:r>
      <w:r w:rsidR="00353334" w:rsidRPr="00353334">
        <w:rPr>
          <w:rFonts w:ascii="Times New Roman" w:hAnsi="Times New Roman" w:cs="Times New Roman"/>
          <w:sz w:val="28"/>
          <w:szCs w:val="28"/>
        </w:rPr>
        <w:t xml:space="preserve">забороняється, так як це може прискорити всмоктування токсинів грибів у кишечнику. </w:t>
      </w:r>
    </w:p>
    <w:p w:rsidR="00741EDE" w:rsidRPr="007118B2" w:rsidRDefault="00353334" w:rsidP="007118B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118B2">
        <w:rPr>
          <w:rFonts w:ascii="Times New Roman" w:hAnsi="Times New Roman" w:cs="Times New Roman"/>
          <w:b/>
          <w:color w:val="FF0000"/>
          <w:sz w:val="28"/>
          <w:szCs w:val="28"/>
        </w:rPr>
        <w:t>Бережіть своє здоров’я і життя!</w:t>
      </w:r>
    </w:p>
    <w:sectPr w:rsidR="00741EDE" w:rsidRPr="00711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334"/>
    <w:rsid w:val="00353334"/>
    <w:rsid w:val="0055304C"/>
    <w:rsid w:val="007118B2"/>
    <w:rsid w:val="0074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60FF9B-4E76-42E3-8409-8409DCC8C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811</Words>
  <Characters>4627</Characters>
  <Application>Microsoft Office Word</Application>
  <DocSecurity>0</DocSecurity>
  <Lines>38</Lines>
  <Paragraphs>10</Paragraphs>
  <ScaleCrop>false</ScaleCrop>
  <Company/>
  <LinksUpToDate>false</LinksUpToDate>
  <CharactersWithSpaces>5428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2021-04-18T15:21:00Z</dcterms:created>
  <dcterms:modified xsi:type="dcterms:W3CDTF">2021-04-22T14:20:00Z</dcterms:modified>
</cp:coreProperties>
</file>